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Morfologia, co to jest?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Czasami terminy medyczne nie są dla nas zrozumiałe. Przeczytaj nasz artykuł, aby dowiedzieć się: morfologia, co to jest?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Morfologia, co 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Powyższe pytanie często pada w gabinetach medycznych, kiedy chodzi o badania kontrolne. W naszym artykule wyjaśniamy: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morfologia co to</w:t>
      </w:r>
      <w:r>
        <w:rPr>
          <w:rFonts w:ascii="calibri" w:hAnsi="calibri" w:eastAsia="calibri" w:cs="calibri"/>
          <w:sz w:val="24"/>
          <w:szCs w:val="24"/>
        </w:rPr>
        <w:t xml:space="preserve"> jest oraz jak przebiega.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morfologia krwi?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Najprościej ujmując, jest to badanie, które polega na pobraniu niewielkiej próbki krwi. Następnie jest ona analizowana pod kątem ilości oraz jakości elementów morfotycznych krwi. </w:t>
      </w:r>
      <w:r>
        <w:rPr>
          <w:rFonts w:ascii="calibri" w:hAnsi="calibri" w:eastAsia="calibri" w:cs="calibri"/>
          <w:sz w:val="24"/>
          <w:szCs w:val="24"/>
          <w:b/>
        </w:rPr>
        <w:t xml:space="preserve">Morfologia co to</w:t>
      </w:r>
      <w:r>
        <w:rPr>
          <w:rFonts w:ascii="calibri" w:hAnsi="calibri" w:eastAsia="calibri" w:cs="calibri"/>
          <w:sz w:val="24"/>
          <w:szCs w:val="24"/>
        </w:rPr>
        <w:t xml:space="preserve"> właściwie znaczy? Tutaj wyjaśnienia warto rozpocząć od przywołania podstawowych funkcji krwi. Jak dobrze wiemy krew transportuje potrzebne nam składniki, utrzymuje równowagę wodną oraz elektrolitową, reguluje Ph, a także broni nasz organizm przed antygenami oraz ciałami obcymi. To nasz prawdziwy strażnik i to on w pierwszej kolejności wskaże nam, czy naszemu zdrowiu coś zagraża. Jeśli wyniki badania zaniepokoją lekarza, konieczne będzie wykonanie szeregu kolejnych już bardziej specjalistycznych badań.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przygotować się do morfologii krwi?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już wiemy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morfologia co to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jest, możemy wyjaśnić sam proces badania. Ważne jest, aby przyjść na pobranie krwi na czczo. Oznacza to, że 12 godzin przed nie możemy nic jeść. Jest to bardzo ważne, ponieważ składniki z pokarmu mogą zaburzyć prawidłową interpretację wyników.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pacjenta.pl/poradnik/morfologia-jakie-badania-wchodza-w-jej-sklad-i-co-oznaczaj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2026-03-04T10:21:21+01:00</dcterms:created>
  <dcterms:modified xsi:type="dcterms:W3CDTF">2026-03-04T10:21:21+01:00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