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Dobry endokrynolog Tczew - gdzie szukać?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Problemy z hormonami mogą skutecznie obniżyć poziom naszego samopoczucia i kondycji fizycznej. Warto każdego dnia dbac o ten apsekt i wykonywać badania profilaktyczne. W naszym poradniku dowiesz się, dzie szukać sprawdzonego i profesjonalnego endokrynologa Tczew.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Endokrynolog Tczew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Problemy z hormonami mogą skutecznie obniżyć poziom naszego samopoczucia i kondycji fizycznej. Warto każdego dnia dbać o ten aspekt i wykonywać badania profilaktyczne. W naszym poradniku dowiesz się, gdzie szukać sprawdzonego i profesjonalnego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endokrynologa Tczew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 endokrynolog Tczew będzie najlepszy?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Wybór lekarza, który zajmie się diagnozą i leczeniem naszej przypadłości nie jest prosty. Kiedy na wynikach badań profilaktycznych okaże się, że musimy zgłosić się do specjalisty nie warto powierzać swojego zdrowia w nieodpowiednie ręce.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Endokrynolog Tczew</w:t>
        </w:r>
      </w:hyperlink>
      <w:r>
        <w:rPr>
          <w:rFonts w:ascii="calibri" w:hAnsi="calibri" w:eastAsia="calibri" w:cs="calibri"/>
          <w:sz w:val="24"/>
          <w:szCs w:val="24"/>
        </w:rPr>
        <w:t xml:space="preserve"> dostępny jest w Nova Clinica. To miejsce, w którym kompleksowo zadbasz o swoje zdrowie. Otrzymasz wsparcie nie tylko endokrynologa, ale w razie konieczności innych specjalistów, aby rozwiązać w pełni swoje problemy zdrowotne. Usługa jest płatna, ale na swoim zdrowiu nie warto oszczędzać.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szukać dobrych lekarzy?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Poszukiwanie lekarza, który zajmie się naszym stanem zdrowia nie jest łatwym zadaniem. Wybór jednej kliniki czasem ułatwia to zadanie. Warto jednak popytać wśród znajomych i poszukać informacji w internecie. Po wpisaniu w wyszukiwarkę "</w:t>
      </w:r>
      <w:r>
        <w:rPr>
          <w:rFonts w:ascii="calibri" w:hAnsi="calibri" w:eastAsia="calibri" w:cs="calibri"/>
          <w:sz w:val="24"/>
          <w:szCs w:val="24"/>
          <w:b/>
        </w:rPr>
        <w:t xml:space="preserve">endokrynolog Tczew</w:t>
      </w:r>
      <w:r>
        <w:rPr>
          <w:rFonts w:ascii="calibri" w:hAnsi="calibri" w:eastAsia="calibri" w:cs="calibri"/>
          <w:sz w:val="24"/>
          <w:szCs w:val="24"/>
        </w:rPr>
        <w:t xml:space="preserve">" możemy znaleźć wiele opinii o danych lekarzach. To znacznie przyspiesza proces poszukiwania.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novaclinica.pl/endokrynolog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2026-09-07T14:10:13+02:00</dcterms:created>
  <dcterms:modified xsi:type="dcterms:W3CDTF">2026-09-07T14:10:13+02:00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