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nietypowe objawy chorób tarczycy?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niektóre z twoich dolegliwości, które przypisujesz np. zmęczeniu, mogą świadczyć o zaburzeniach pracy tarczycy? Sprawdź, co powinno zachęcić cię do wykonania badań.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objawy chorób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Tarczyca to bardzo ważny dla naszego organizmu gruczoł, który odpowiada za produkcję hormonów, które to z kolei regulują nasze funkcjonowanie. Jeśli mówimy o chorobach tarczycy, mamy tutaj na myśli stan, w którym produkcja prawidłowej ilości hormonów przez tarczycę jest uniemożliwiona. Problem polega na tym, że często choroby tarczycy nie dają objawów, albo dają takie, które przypisujemy innym czynnikom.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objawy chorób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skłonić nas do wizyty u lekarza?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i nadczynność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spośród chorób tarczycy wyróżniamy głównie niedoczynność i nadczynność, z czego każda z nich daje inne, nietypowe objawy. Przykładowo, niedoczynność tarczycy może powodować problemy ze skupieniem się i zapamiętywaniem, co bardzo łatwo przypisać np. przemęczeniu. Do innych objawów należą też nadmierna senność, a nawet zaparcia czy biegunki. N</w:t>
      </w:r>
      <w:r>
        <w:rPr>
          <w:rFonts w:ascii="calibri" w:hAnsi="calibri" w:eastAsia="calibri" w:cs="calibri"/>
          <w:sz w:val="24"/>
          <w:szCs w:val="24"/>
          <w:b/>
        </w:rPr>
        <w:t xml:space="preserve">ietypowe objawy chorób tarczycy</w:t>
      </w:r>
      <w:r>
        <w:rPr>
          <w:rFonts w:ascii="calibri" w:hAnsi="calibri" w:eastAsia="calibri" w:cs="calibri"/>
          <w:sz w:val="24"/>
          <w:szCs w:val="24"/>
        </w:rPr>
        <w:t xml:space="preserve">, zależne od nadczynności, to podwyższone ciśnienie, trudności w zasypianiu, drażliwość.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inne nietypowe objawy chorób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wcześniej objawy to nie wszystko, co może być dla nas alarmujące. Mogą pojawić się problemy ze wzrokiem, spadek libido, zmienność nastrojów, opuchniętą twarz, problemy z miesiączkowaniem, a nawet zmianę smaku. Tak szeroka rozbieżność </w:t>
      </w:r>
      <w:r>
        <w:rPr>
          <w:rFonts w:ascii="calibri" w:hAnsi="calibri" w:eastAsia="calibri" w:cs="calibri"/>
          <w:sz w:val="24"/>
          <w:szCs w:val="24"/>
          <w:b/>
        </w:rPr>
        <w:t xml:space="preserve">nietypowych objawów chorób tarczycy</w:t>
      </w:r>
      <w:r>
        <w:rPr>
          <w:rFonts w:ascii="calibri" w:hAnsi="calibri" w:eastAsia="calibri" w:cs="calibri"/>
          <w:sz w:val="24"/>
          <w:szCs w:val="24"/>
        </w:rPr>
        <w:t xml:space="preserve"> wynika z tego, że jest ona odpowiedzialna za prawidłowe funkcjonowanie niemal całego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3-nietypowych-objawow-chorob-tarczy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2026-02-18T05:53:01+01:00</dcterms:created>
  <dcterms:modified xsi:type="dcterms:W3CDTF">2026-02-18T05:53:01+01:00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