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nietypowe objawy chorób tarczycy?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niektóre z twoich dolegliwości, które przypisujesz np. zmęczeniu, mogą świadczyć o zaburzeniach pracy tarczycy? Sprawdź, co powinno zachęcić cię do wykonania badań.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Nietypowe objawy chorób tarczycy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Tarczyca to bardzo ważny dla naszego organizmu gruczoł, który odpowiada za produkcję hormonów, które to z kolei regulują nasze funkcjonowanie. Jeśli mówimy o chorobach tarczycy, mamy tutaj na myśli stan, w którym produkcja prawidłowej ilości hormonów przez tarczycę jest uniemożliwiona. Problem polega na tym, że często choroby tarczycy nie dają objawów, albo dają takie, które przypisujemy innym czynnikom. Jakie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nietypowe objawy chorób tarczycy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co powinno skłonić nas do wizyty u lekarza?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Niedoczynność i nadczynność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o tym, że spośród chorób tarczycy wyróżniamy głównie niedoczynność i nadczynność, z czego każda z nich daje inne, nietypowe objawy. Przykładowo, niedoczynność tarczycy może powodować problemy ze skupieniem się i zapamiętywaniem, co bardzo łatwo przypisać np. przemęczeniu. Do innych objawów należą też nadmierna senność, a nawet zaparcia czy biegunki. N</w:t>
      </w:r>
      <w:r>
        <w:rPr>
          <w:rFonts w:ascii="calibri" w:hAnsi="calibri" w:eastAsia="calibri" w:cs="calibri"/>
          <w:sz w:val="24"/>
          <w:szCs w:val="24"/>
          <w:b/>
        </w:rPr>
        <w:t xml:space="preserve">ietypowe objawy chorób tarczycy</w:t>
      </w:r>
      <w:r>
        <w:rPr>
          <w:rFonts w:ascii="calibri" w:hAnsi="calibri" w:eastAsia="calibri" w:cs="calibri"/>
          <w:sz w:val="24"/>
          <w:szCs w:val="24"/>
        </w:rPr>
        <w:t xml:space="preserve">, zależne od nadczynności, to podwyższone ciśnienie, trudności w zasypianiu, drażliwość.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są inne nietypowe objawy chorób tarczycy?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Wymienione wcześniej objawy to nie wszystko, co może być dla nas alarmujące. Mogą pojawić się problemy ze wzrokiem, spadek libido, zmienność nastrojów, opuchniętą twarz, problemy z miesiączkowaniem, a nawet zmianę smaku. Tak szeroka rozbieżność </w:t>
      </w:r>
      <w:r>
        <w:rPr>
          <w:rFonts w:ascii="calibri" w:hAnsi="calibri" w:eastAsia="calibri" w:cs="calibri"/>
          <w:sz w:val="24"/>
          <w:szCs w:val="24"/>
          <w:b/>
        </w:rPr>
        <w:t xml:space="preserve">nietypowych objawów chorób tarczycy</w:t>
      </w:r>
      <w:r>
        <w:rPr>
          <w:rFonts w:ascii="calibri" w:hAnsi="calibri" w:eastAsia="calibri" w:cs="calibri"/>
          <w:sz w:val="24"/>
          <w:szCs w:val="24"/>
        </w:rPr>
        <w:t xml:space="preserve"> wynika z tego, że jest ona odpowiedzialna za prawidłowe funkcjonowanie niemal całego ciała.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13-nietypowych-objawow-chorob-tarczyc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2026-10-24T11:49:33+02:00</dcterms:created>
  <dcterms:modified xsi:type="dcterms:W3CDTF">2026-10-24T11:49:33+02:00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